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DESCRIPTION</w:t>
      </w:r>
    </w:p>
    <w:p w:rsidR="00000000" w:rsidDel="00000000" w:rsidP="00000000" w:rsidRDefault="00000000" w:rsidRPr="00000000" w14:paraId="00000002">
      <w:pPr>
        <w:spacing w:line="120" w:lineRule="auto"/>
        <w:rPr>
          <w:rFonts w:ascii="Times New Roman" w:cs="Times New Roman" w:eastAsia="Times New Roman" w:hAnsi="Times New Roman"/>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Metallic sprinkle mix containing nonpareils, decorettes, sugar crystals, edible glitter, candy pearls, sixlets, round dragees, macaroni dragees, confetti/quins, and wafer paper.</w:t>
      </w:r>
    </w:p>
    <w:p w:rsidR="00000000" w:rsidDel="00000000" w:rsidP="00000000" w:rsidRDefault="00000000" w:rsidRPr="00000000" w14:paraId="00000004">
      <w:pPr>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05">
      <w:pPr>
        <w:spacing w:line="12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rtl w:val="0"/>
        </w:rPr>
        <w:t xml:space="preserve">INGREDIENTS</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Acetic acid, beeswax, calcium stearate, carnauba wax, carob, carrageenan, cellulose gum, citric acid, cocoa, cocoa powder, confectioner's glaze, corn starch, corn syrup, dextrin, dextrose, gelatin (FISH), glucose powder, glucose syrup, glycerin, gum acacia, gum Arabic, HPMC, hydrogenated palm kernel oil, lecithin (SOY), lutein, magnesium silicate, maltodextrin, mica based pearlescent pigment, mono and diglycerides, palm kernel fat, palm oil, polysorbate 60, potato starch, propylene glycol, reduced protein whey (MILK), rice flour, salt, shellac, sugar, tapioca dextrin, tapioca starch, tapioca syrup, vegetable oil, wheat starch (WHEAT), xanthan gum, blue 1 (e133), blue 2 (e132) (e132), red 3 (e127), red 40 (e129), silver (e174), titanium dioxide (e171), yellow 5 (e102) , yellow 6 (e110), natural and artificial flavors, and less than 1/10th of 1% sodium benzoate and potassium sorbate</w:t>
      </w:r>
    </w:p>
    <w:p w:rsidR="00000000" w:rsidDel="00000000" w:rsidP="00000000" w:rsidRDefault="00000000" w:rsidRPr="00000000" w14:paraId="0000000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SENSORY SPECIFICATIONS</w:t>
      </w:r>
    </w:p>
    <w:p w:rsidR="00000000" w:rsidDel="00000000" w:rsidP="00000000" w:rsidRDefault="00000000" w:rsidRPr="00000000" w14:paraId="00000009">
      <w:pPr>
        <w:spacing w:line="120" w:lineRule="auto"/>
        <w:rPr>
          <w:rFonts w:ascii="Times New Roman" w:cs="Times New Roman" w:eastAsia="Times New Roman" w:hAnsi="Times New Roman"/>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Color(s): </w:t>
        <w:tab/>
        <w:tab/>
        <w:t xml:space="preserve">Brown, Orange, Gold, White, Silver, Coral, Vintage Gold.</w:t>
      </w:r>
    </w:p>
    <w:p w:rsidR="00000000" w:rsidDel="00000000" w:rsidP="00000000" w:rsidRDefault="00000000" w:rsidRPr="00000000" w14:paraId="0000000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Flavor:</w:t>
        <w:tab/>
        <w:tab/>
        <w:tab/>
        <w:t xml:space="preserve">Sweet Vanilla</w:t>
      </w:r>
    </w:p>
    <w:p w:rsidR="00000000" w:rsidDel="00000000" w:rsidP="00000000" w:rsidRDefault="00000000" w:rsidRPr="00000000" w14:paraId="0000000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Texture:</w:t>
        <w:tab/>
        <w:tab/>
        <w:t xml:space="preserve">Crunchy</w:t>
      </w:r>
    </w:p>
    <w:p w:rsidR="00000000" w:rsidDel="00000000" w:rsidP="00000000" w:rsidRDefault="00000000" w:rsidRPr="00000000" w14:paraId="0000000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NUTRITION FACTS</w:t>
      </w:r>
    </w:p>
    <w:p w:rsidR="00000000" w:rsidDel="00000000" w:rsidP="00000000" w:rsidRDefault="00000000" w:rsidRPr="00000000" w14:paraId="0000000F">
      <w:pPr>
        <w:spacing w:line="120" w:lineRule="auto"/>
        <w:rPr>
          <w:rFonts w:ascii="Times New Roman" w:cs="Times New Roman" w:eastAsia="Times New Roman" w:hAnsi="Times New Roman"/>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spacing w:line="12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1">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1771650" cy="2323746"/>
            <wp:effectExtent b="0" l="0" r="0" t="0"/>
            <wp:docPr id="5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71650" cy="2323746"/>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ALLERGENS</w:t>
      </w:r>
      <w:r w:rsidDel="00000000" w:rsidR="00000000" w:rsidRPr="00000000">
        <w:rPr>
          <w:rtl w:val="0"/>
        </w:rPr>
      </w:r>
    </w:p>
    <w:p w:rsidR="00000000" w:rsidDel="00000000" w:rsidP="00000000" w:rsidRDefault="00000000" w:rsidRPr="00000000" w14:paraId="00000013">
      <w:pPr>
        <w:spacing w:line="120" w:lineRule="auto"/>
        <w:rPr>
          <w:rFonts w:ascii="Times New Roman" w:cs="Times New Roman" w:eastAsia="Times New Roman" w:hAnsi="Times New Roman"/>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SOY, MILK, FISH, WHEAT</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list is not intended to address all substances that may represent an allergen risk to certain individuals.) This product is prepared and packaged using machines that may come into contact with WHEAT, EGGS, MILK, SOY, and TREE NUTS. Unintentional cross contamination can always be a possibility, however remote.</w:t>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PACKING</w:t>
      </w:r>
      <w:r w:rsidDel="00000000" w:rsidR="00000000" w:rsidRPr="00000000">
        <w:rPr>
          <w:rtl w:val="0"/>
        </w:rPr>
      </w:r>
    </w:p>
    <w:p w:rsidR="00000000" w:rsidDel="00000000" w:rsidP="00000000" w:rsidRDefault="00000000" w:rsidRPr="00000000" w14:paraId="00000019">
      <w:pPr>
        <w:spacing w:line="120" w:lineRule="auto"/>
        <w:rPr>
          <w:rFonts w:ascii="Times New Roman" w:cs="Times New Roman" w:eastAsia="Times New Roman" w:hAnsi="Times New Roman"/>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oz Bag (Net Vol. 1/4 Cup) - clear standup barrier pouch</w:t>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oz Bottle (Net Vol. 1/2 Cup) - clear PET plastic jar with white lid</w:t>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oz Bottle (Net Vol. 1 Cup) - clear PET plastic jar with white lid</w:t>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lb Bulk Bag - clear standup barrier pouch</w:t>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lb Bulk Bag - clear standup barrier pouch</w:t>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lb Bulk Bag - corrugated carton containing 1 clear poly bag</w:t>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USE</w:t>
      </w:r>
      <w:r w:rsidDel="00000000" w:rsidR="00000000" w:rsidRPr="00000000">
        <w:rPr>
          <w:rtl w:val="0"/>
        </w:rPr>
      </w:r>
    </w:p>
    <w:p w:rsidR="00000000" w:rsidDel="00000000" w:rsidP="00000000" w:rsidRDefault="00000000" w:rsidRPr="00000000" w14:paraId="00000022">
      <w:pPr>
        <w:spacing w:line="120" w:lineRule="auto"/>
        <w:rPr>
          <w:rFonts w:ascii="Times New Roman" w:cs="Times New Roman" w:eastAsia="Times New Roman" w:hAnsi="Times New Roman"/>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Decorating cakes, cookies, doughnuts, ice cream, pies and sweets in general.</w:t>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STORAGE</w:t>
      </w:r>
      <w:r w:rsidDel="00000000" w:rsidR="00000000" w:rsidRPr="00000000">
        <w:rPr>
          <w:rtl w:val="0"/>
        </w:rPr>
      </w:r>
    </w:p>
    <w:p w:rsidR="00000000" w:rsidDel="00000000" w:rsidP="00000000" w:rsidRDefault="00000000" w:rsidRPr="00000000" w14:paraId="00000026">
      <w:pPr>
        <w:spacing w:line="120" w:lineRule="auto"/>
        <w:rPr>
          <w:rFonts w:ascii="Times New Roman" w:cs="Times New Roman" w:eastAsia="Times New Roman" w:hAnsi="Times New Roman"/>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Store in a cool, dry place. Avoid high temperatures, humidity, sunlight exposure, chemicals and strong odors. </w:t>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SHELF LIFE</w:t>
      </w:r>
      <w:r w:rsidDel="00000000" w:rsidR="00000000" w:rsidRPr="00000000">
        <w:rPr>
          <w:rtl w:val="0"/>
        </w:rPr>
      </w:r>
    </w:p>
    <w:p w:rsidR="00000000" w:rsidDel="00000000" w:rsidP="00000000" w:rsidRDefault="00000000" w:rsidRPr="00000000" w14:paraId="0000002A">
      <w:pPr>
        <w:spacing w:line="120" w:lineRule="auto"/>
        <w:rPr>
          <w:rFonts w:ascii="Times New Roman" w:cs="Times New Roman" w:eastAsia="Times New Roman" w:hAnsi="Times New Roman"/>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 months from the date of manufacture, under the correct storage conditions.</w:t>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KOSHER CERTIFICATIONS</w:t>
      </w:r>
      <w:r w:rsidDel="00000000" w:rsidR="00000000" w:rsidRPr="00000000">
        <w:rPr>
          <w:rtl w:val="0"/>
        </w:rPr>
      </w:r>
    </w:p>
    <w:p w:rsidR="00000000" w:rsidDel="00000000" w:rsidP="00000000" w:rsidRDefault="00000000" w:rsidRPr="00000000" w14:paraId="0000002E">
      <w:pPr>
        <w:spacing w:line="120" w:lineRule="auto"/>
        <w:rPr>
          <w:rFonts w:ascii="Times New Roman" w:cs="Times New Roman" w:eastAsia="Times New Roman" w:hAnsi="Times New Roman"/>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certified.</w:t>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COUNTRY OF ORIGIN</w:t>
      </w:r>
      <w:r w:rsidDel="00000000" w:rsidR="00000000" w:rsidRPr="00000000">
        <w:rPr>
          <w:rtl w:val="0"/>
        </w:rPr>
      </w:r>
    </w:p>
    <w:p w:rsidR="00000000" w:rsidDel="00000000" w:rsidP="00000000" w:rsidRDefault="00000000" w:rsidRPr="00000000" w14:paraId="00000032">
      <w:pPr>
        <w:spacing w:line="120" w:lineRule="auto"/>
        <w:rPr>
          <w:rFonts w:ascii="Times New Roman" w:cs="Times New Roman" w:eastAsia="Times New Roman" w:hAnsi="Times New Roman"/>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United States:</w:t>
        <w:tab/>
        <w:tab/>
        <w:t xml:space="preserve">decorettes, nonpareils, sugar crystals, edible glitter, confetti/quins, wafer paper</w:t>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Canada:                       candy pearls, sixlets</w:t>
      </w:r>
    </w:p>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Greece:                        round dragees, macaroni dragees</w:t>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rPr>
        <w:rFonts w:ascii="Times New Roman" w:cs="Times New Roman" w:eastAsia="Times New Roman" w:hAnsi="Times New Roman"/>
        <w:i w:val="1"/>
        <w:sz w:val="20"/>
        <w:szCs w:val="20"/>
      </w:rPr>
    </w:pPr>
    <w:r w:rsidDel="00000000" w:rsidR="00000000" w:rsidRPr="00000000">
      <w:rPr>
        <w:rtl w:val="0"/>
      </w:rPr>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30"/>
      <w:gridCol w:w="4305"/>
      <w:gridCol w:w="2625"/>
      <w:tblGridChange w:id="0">
        <w:tblGrid>
          <w:gridCol w:w="2430"/>
          <w:gridCol w:w="4305"/>
          <w:gridCol w:w="2625"/>
        </w:tblGrid>
      </w:tblGridChange>
    </w:tblGrid>
    <w:tr>
      <w:trPr>
        <w:cantSplit w:val="0"/>
        <w:trHeight w:val="427.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114300" distT="114300" distL="114300" distR="114300">
                <wp:extent cx="1385888" cy="692944"/>
                <wp:effectExtent b="0" l="0" r="0" t="0"/>
                <wp:docPr id="5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385888" cy="692944"/>
                        </a:xfrm>
                        <a:prstGeom prst="rect"/>
                        <a:ln/>
                      </pic:spPr>
                    </pic:pic>
                  </a:graphicData>
                </a:graphic>
              </wp:inline>
            </w:drawing>
          </w:r>
          <w:r w:rsidDel="00000000" w:rsidR="00000000" w:rsidRPr="00000000">
            <w:rPr>
              <w:rtl w:val="0"/>
            </w:rPr>
          </w:r>
        </w:p>
      </w:tc>
      <w:tc>
        <w:tcPr>
          <w:vMerge w:val="restart"/>
          <w:shd w:fill="b9efe5" w:val="clear"/>
          <w:tcMar>
            <w:top w:w="100.0" w:type="dxa"/>
            <w:left w:w="100.0" w:type="dxa"/>
            <w:bottom w:w="100.0" w:type="dxa"/>
            <w:right w:w="100.0" w:type="dxa"/>
          </w:tcMar>
          <w:vAlign w:val="top"/>
        </w:tcPr>
        <w:p w:rsidR="00000000" w:rsidDel="00000000" w:rsidP="00000000" w:rsidRDefault="00000000" w:rsidRPr="00000000" w14:paraId="00000038">
          <w:pPr>
            <w:widowControl w:val="0"/>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Liz Bakes Cakes, LLC dba </w:t>
          </w:r>
        </w:p>
        <w:p w:rsidR="00000000" w:rsidDel="00000000" w:rsidP="00000000" w:rsidRDefault="00000000" w:rsidRPr="00000000" w14:paraId="00000039">
          <w:pPr>
            <w:widowControl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Sprinkle Pop</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Doc: FxM86</w:t>
          </w:r>
        </w:p>
        <w:p w:rsidR="00000000" w:rsidDel="00000000" w:rsidP="00000000" w:rsidRDefault="00000000" w:rsidRPr="00000000" w14:paraId="0000003B">
          <w:pPr>
            <w:widowControl w:val="0"/>
            <w:jc w:val="center"/>
            <w:rPr>
              <w:rFonts w:ascii="Times New Roman" w:cs="Times New Roman" w:eastAsia="Times New Roman" w:hAnsi="Times New Roman"/>
              <w:sz w:val="20"/>
              <w:szCs w:val="20"/>
            </w:rPr>
          </w:pPr>
          <w:r w:rsidDel="00000000" w:rsidR="00000000" w:rsidRPr="00000000">
            <w:rPr>
              <w:rtl w:val="0"/>
            </w:rPr>
          </w:r>
        </w:p>
      </w:tc>
    </w:tr>
    <w:tr>
      <w:trPr>
        <w:cantSplit w:val="0"/>
        <w:trHeight w:val="127.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shd w:fill="b9efe5"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Rev: 07/08/2022</w:t>
          </w:r>
        </w:p>
      </w:tc>
    </w:tr>
    <w:tr>
      <w:trPr>
        <w:cantSplit w:val="0"/>
        <w:trHeight w:val="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color w:val="ff0000"/>
              <w:sz w:val="20"/>
              <w:szCs w:val="20"/>
              <w:rtl w:val="0"/>
            </w:rPr>
            <w:t xml:space="preserve">Product Specification</w:t>
          </w:r>
        </w:p>
        <w:p w:rsidR="00000000" w:rsidDel="00000000" w:rsidP="00000000" w:rsidRDefault="00000000" w:rsidRPr="00000000" w14:paraId="00000041">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PSL Season Sprinkle Mix</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r>
    <w:tr>
      <w:trPr>
        <w:cantSplit w:val="0"/>
        <w:trHeight w:val="390.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Page 1/2</w:t>
          </w:r>
        </w:p>
      </w:tc>
    </w:tr>
    <w:tr>
      <w:trPr>
        <w:cantSplit w:val="0"/>
        <w:trHeight w:val="76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Made By</w:t>
          </w:r>
        </w:p>
        <w:p w:rsidR="00000000" w:rsidDel="00000000" w:rsidP="00000000" w:rsidRDefault="00000000" w:rsidRPr="00000000" w14:paraId="00000047">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TESS REYES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Reviewed By</w:t>
          </w:r>
        </w:p>
        <w:p w:rsidR="00000000" w:rsidDel="00000000" w:rsidP="00000000" w:rsidRDefault="00000000" w:rsidRPr="00000000" w14:paraId="00000049">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ELIZABETH BUTTS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Approved By </w:t>
          </w:r>
        </w:p>
        <w:p w:rsidR="00000000" w:rsidDel="00000000" w:rsidP="00000000" w:rsidRDefault="00000000" w:rsidRPr="00000000" w14:paraId="0000004B">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ANDREA BALBUENA</w:t>
          </w:r>
        </w:p>
      </w:tc>
    </w:tr>
  </w:tbl>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1955BB"/>
    <w:pPr>
      <w:tabs>
        <w:tab w:val="center" w:pos="4680"/>
        <w:tab w:val="right" w:pos="9360"/>
      </w:tabs>
    </w:pPr>
  </w:style>
  <w:style w:type="character" w:styleId="HeaderChar" w:customStyle="1">
    <w:name w:val="Header Char"/>
    <w:basedOn w:val="DefaultParagraphFont"/>
    <w:link w:val="Header"/>
    <w:uiPriority w:val="99"/>
    <w:rsid w:val="001955BB"/>
  </w:style>
  <w:style w:type="paragraph" w:styleId="Footer">
    <w:name w:val="footer"/>
    <w:basedOn w:val="Normal"/>
    <w:link w:val="FooterChar"/>
    <w:uiPriority w:val="99"/>
    <w:unhideWhenUsed w:val="1"/>
    <w:rsid w:val="001955BB"/>
    <w:pPr>
      <w:tabs>
        <w:tab w:val="center" w:pos="4680"/>
        <w:tab w:val="right" w:pos="9360"/>
      </w:tabs>
    </w:pPr>
  </w:style>
  <w:style w:type="character" w:styleId="FooterChar" w:customStyle="1">
    <w:name w:val="Footer Char"/>
    <w:basedOn w:val="DefaultParagraphFont"/>
    <w:link w:val="Footer"/>
    <w:uiPriority w:val="99"/>
    <w:rsid w:val="001955BB"/>
  </w:style>
  <w:style w:type="paragraph" w:styleId="BalloonText">
    <w:name w:val="Balloon Text"/>
    <w:basedOn w:val="Normal"/>
    <w:link w:val="BalloonTextChar"/>
    <w:uiPriority w:val="99"/>
    <w:semiHidden w:val="1"/>
    <w:unhideWhenUsed w:val="1"/>
    <w:rsid w:val="006B67BE"/>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6B67BE"/>
    <w:rPr>
      <w:rFonts w:ascii="Times New Roman" w:cs="Times New Roman" w:hAnsi="Times New Roman"/>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nHUCIwijecNeUA8F78KN6ptN6g==">CgMxLjA4AHIhMUxVc2pZdGdXVUxPNWJteW5CV3ZzT2NFaHhyelJhTUVT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2019-01-14T02:38:00Z</dcterms:created>
  <dc:creator>Liz Butts</dc:creator>
</cp:coreProperties>
</file>